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052C25" w:rsidP="00C3795C">
      <w:pPr>
        <w:pStyle w:val="AHPRADocumenttitle"/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36.45pt;width:253.5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" adj="68,-1,68"/>
        </w:pict>
      </w:r>
      <w:r w:rsidR="00BD33CC">
        <w:t>English language skills pathways</w:t>
      </w:r>
    </w:p>
    <w:p w:rsidR="00C3795C" w:rsidRDefault="00C3795C" w:rsidP="00FC2881">
      <w:pPr>
        <w:outlineLvl w:val="0"/>
      </w:pPr>
    </w:p>
    <w:p w:rsidR="00C35DE1" w:rsidRDefault="00AD11C3" w:rsidP="00C3795C">
      <w:pPr>
        <w:pStyle w:val="AHPRAbody"/>
      </w:pPr>
      <w:r>
        <w:t>July 2015</w:t>
      </w:r>
    </w:p>
    <w:p w:rsidR="00BD33CC" w:rsidRDefault="00BD33CC" w:rsidP="000F5D90">
      <w:pPr>
        <w:pStyle w:val="AHPRASubheading"/>
        <w:rPr>
          <w:rFonts w:cs="Arial"/>
          <w:b w:val="0"/>
          <w:color w:val="5F6062"/>
          <w:sz w:val="28"/>
          <w:szCs w:val="52"/>
        </w:rPr>
      </w:pPr>
      <w:r w:rsidRPr="00BD33CC">
        <w:rPr>
          <w:rFonts w:cs="Arial"/>
          <w:b w:val="0"/>
          <w:color w:val="5F6062"/>
          <w:sz w:val="28"/>
          <w:szCs w:val="52"/>
        </w:rPr>
        <w:t>All professions except nursing and midwifery</w:t>
      </w:r>
    </w:p>
    <w:p w:rsidR="00C3795C" w:rsidRDefault="00BD33CC" w:rsidP="000F5D90">
      <w:pPr>
        <w:pStyle w:val="AHPRASubheading"/>
      </w:pPr>
      <w:r>
        <w:t>Introduction</w:t>
      </w:r>
    </w:p>
    <w:p w:rsidR="00BD33CC" w:rsidRDefault="00BD33CC" w:rsidP="00BD33CC">
      <w:pPr>
        <w:pStyle w:val="AHPRAbody"/>
      </w:pPr>
      <w:r>
        <w:t>The English Language Standard has four pathways through which applicants can demonstrate English language competence. Use this diagram to determine which pathway is most appropriate for you.</w:t>
      </w:r>
    </w:p>
    <w:p w:rsidR="00BD33CC" w:rsidRDefault="00BD33CC" w:rsidP="00777A60">
      <w:pPr>
        <w:pStyle w:val="AHPRAbodybold"/>
      </w:pPr>
      <w:r>
        <w:t>Definitions</w:t>
      </w:r>
    </w:p>
    <w:p w:rsidR="00BD33CC" w:rsidRDefault="00BD33CC" w:rsidP="00BD33CC">
      <w:pPr>
        <w:pStyle w:val="AHPRAbody"/>
      </w:pPr>
      <w:r>
        <w:t>Primary language means the language you primarily use and the language that you know best and are most comfortable with.</w:t>
      </w:r>
    </w:p>
    <w:p w:rsidR="00BD33CC" w:rsidRDefault="00BD33CC" w:rsidP="00BD33CC">
      <w:pPr>
        <w:pStyle w:val="AHPRAbody"/>
      </w:pPr>
      <w:r>
        <w:t>Recognised countries means the following countries: Australia, Canada, New Zealand, Republic of Ireland, South Africa, UK and USA.</w:t>
      </w:r>
    </w:p>
    <w:p w:rsidR="00BD33CC" w:rsidRDefault="00BD33CC" w:rsidP="00777A60">
      <w:pPr>
        <w:pStyle w:val="AHPRASubheading"/>
      </w:pPr>
      <w:r>
        <w:t>Flowchart</w:t>
      </w:r>
    </w:p>
    <w:p w:rsidR="00777A60" w:rsidRDefault="00777A60" w:rsidP="00777A60">
      <w:pPr>
        <w:pStyle w:val="AHPRAbody"/>
      </w:pPr>
      <w:r>
        <w:t>Top of the flowchart begins Q: “</w:t>
      </w:r>
      <w:r w:rsidR="00BD33CC">
        <w:t>Was your relevant health qualification taught and assessed in English?</w:t>
      </w:r>
      <w:r>
        <w:t>”</w:t>
      </w:r>
    </w:p>
    <w:p w:rsidR="00777A60" w:rsidRDefault="00777A60" w:rsidP="00777A60">
      <w:pPr>
        <w:pStyle w:val="AHPRANumberedlistlevel1"/>
      </w:pPr>
      <w:r>
        <w:t xml:space="preserve">If “Yes” then Q: </w:t>
      </w:r>
      <w:r w:rsidR="00BD33CC">
        <w:t>Was your relevant health qualification obtained in one of the recognised countries?</w:t>
      </w:r>
    </w:p>
    <w:p w:rsidR="00777A60" w:rsidRDefault="00777A60" w:rsidP="00A14244">
      <w:pPr>
        <w:pStyle w:val="AHPRANumberedlistlevel2"/>
        <w:ind w:left="851" w:hanging="482"/>
      </w:pPr>
      <w:r>
        <w:t xml:space="preserve">If “Yes” then Q: </w:t>
      </w:r>
      <w:r w:rsidRPr="00777A60">
        <w:t>Were at least two years of your secondary education taught and assessed in English in one of the recognised countries?</w:t>
      </w:r>
    </w:p>
    <w:p w:rsidR="00777A60" w:rsidRDefault="00777A60" w:rsidP="00A14244">
      <w:pPr>
        <w:pStyle w:val="AHPRANumberedlistlevel3"/>
        <w:ind w:left="1560" w:hanging="851"/>
      </w:pPr>
      <w:r>
        <w:t>If “Yes” then y</w:t>
      </w:r>
      <w:r w:rsidRPr="00777A60">
        <w:t>ou meet the standard through the combined secondary and tertiary education pathway</w:t>
      </w:r>
      <w:r>
        <w:t>.</w:t>
      </w:r>
    </w:p>
    <w:p w:rsidR="00A14244" w:rsidRDefault="00A14244" w:rsidP="00A14244">
      <w:pPr>
        <w:pStyle w:val="AHPRANumberedlistlevel3"/>
        <w:ind w:left="1560" w:hanging="823"/>
      </w:pPr>
      <w:r>
        <w:t xml:space="preserve">If “No” then Q: </w:t>
      </w:r>
      <w:r w:rsidRPr="00A14244">
        <w:t>Have you completed at least six years (full time equivalent) continuous education, including your relevant health qualification, taught and assessed solely in English in one of the recognised countries?</w:t>
      </w:r>
    </w:p>
    <w:p w:rsidR="00A14244" w:rsidRDefault="00A14244" w:rsidP="00A14244">
      <w:pPr>
        <w:pStyle w:val="AHPRANumberedlistlevel3"/>
        <w:numPr>
          <w:ilvl w:val="3"/>
          <w:numId w:val="13"/>
        </w:numPr>
      </w:pPr>
      <w:r>
        <w:lastRenderedPageBreak/>
        <w:t>If “Yes” then you meet the standard through the extended education pathway.</w:t>
      </w:r>
    </w:p>
    <w:p w:rsidR="00A14244" w:rsidRDefault="00A14244" w:rsidP="00A14244">
      <w:pPr>
        <w:pStyle w:val="AHPRANumberedlistlevel3"/>
        <w:numPr>
          <w:ilvl w:val="3"/>
          <w:numId w:val="13"/>
        </w:numPr>
        <w:ind w:left="2127" w:hanging="1020"/>
      </w:pPr>
      <w:r>
        <w:t xml:space="preserve">If “No” then </w:t>
      </w:r>
      <w:r w:rsidRPr="00A14244">
        <w:t>you will need to take an English language test to demonstrate that you meet the standard through the English language test pathway.</w:t>
      </w:r>
    </w:p>
    <w:p w:rsidR="00777A60" w:rsidRDefault="00A14244" w:rsidP="00777A60">
      <w:pPr>
        <w:pStyle w:val="AHPRANumberedlistlevel2"/>
      </w:pPr>
      <w:r>
        <w:t xml:space="preserve">If </w:t>
      </w:r>
      <w:r w:rsidR="00777A60">
        <w:t xml:space="preserve">“No” then Q: </w:t>
      </w:r>
      <w:r w:rsidR="00777A60" w:rsidRPr="00777A60">
        <w:t>Is English your primary language?</w:t>
      </w:r>
    </w:p>
    <w:p w:rsidR="00A14244" w:rsidRDefault="00A14244" w:rsidP="00A14244">
      <w:pPr>
        <w:pStyle w:val="AHPRANumberedlistlevel3"/>
        <w:ind w:left="1560" w:hanging="851"/>
      </w:pPr>
      <w:r w:rsidRPr="00A14244">
        <w:t xml:space="preserve">If “No” then </w:t>
      </w:r>
      <w:r>
        <w:t>refer to 1.1.2.2.</w:t>
      </w:r>
    </w:p>
    <w:p w:rsidR="00A14244" w:rsidRDefault="00A14244" w:rsidP="00A14244">
      <w:pPr>
        <w:pStyle w:val="AHPRANumberedlistlevel3"/>
        <w:ind w:left="1560" w:hanging="823"/>
      </w:pPr>
      <w:r>
        <w:t xml:space="preserve">If “Yes” then Q: </w:t>
      </w:r>
      <w:r w:rsidRPr="00A14244">
        <w:t>Was all of your primary and secondary education taught and assessed in English in one of the recognised countries?</w:t>
      </w:r>
    </w:p>
    <w:p w:rsidR="00BD33CC" w:rsidRDefault="00A14244" w:rsidP="00A14244">
      <w:pPr>
        <w:pStyle w:val="AHPRANumberedlistlevel3"/>
        <w:numPr>
          <w:ilvl w:val="3"/>
          <w:numId w:val="13"/>
        </w:numPr>
      </w:pPr>
      <w:r>
        <w:t>If “Yes” then y</w:t>
      </w:r>
      <w:r w:rsidR="00BD33CC">
        <w:t>ou meet the standard through the primary language pathway</w:t>
      </w:r>
      <w:r>
        <w:t>.</w:t>
      </w:r>
    </w:p>
    <w:p w:rsidR="00A14244" w:rsidRDefault="00A14244" w:rsidP="00A14244">
      <w:pPr>
        <w:pStyle w:val="AHPRANumberedlistlevel3"/>
        <w:numPr>
          <w:ilvl w:val="3"/>
          <w:numId w:val="13"/>
        </w:numPr>
      </w:pPr>
      <w:r>
        <w:t>If “No” then refer to 1.1.2.2.</w:t>
      </w:r>
    </w:p>
    <w:p w:rsidR="00A14244" w:rsidRDefault="00A14244" w:rsidP="00A14244">
      <w:pPr>
        <w:pStyle w:val="AHPRANumberedlistlevel1"/>
        <w:numPr>
          <w:ilvl w:val="0"/>
          <w:numId w:val="0"/>
        </w:numPr>
        <w:ind w:left="369" w:hanging="369"/>
      </w:pPr>
    </w:p>
    <w:p w:rsidR="00A14244" w:rsidRDefault="00A14244" w:rsidP="00A14244">
      <w:pPr>
        <w:pStyle w:val="AHPRANumberedlistlevel1"/>
        <w:numPr>
          <w:ilvl w:val="0"/>
          <w:numId w:val="0"/>
        </w:numPr>
        <w:ind w:left="369" w:hanging="369"/>
      </w:pPr>
    </w:p>
    <w:sectPr w:rsidR="00A14244" w:rsidSect="004B43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CD" w:rsidRDefault="000048CD" w:rsidP="00FC2881">
      <w:pPr>
        <w:spacing w:after="0"/>
      </w:pPr>
      <w:r>
        <w:separator/>
      </w:r>
    </w:p>
    <w:p w:rsidR="000048CD" w:rsidRDefault="000048CD"/>
  </w:endnote>
  <w:endnote w:type="continuationSeparator" w:id="0">
    <w:p w:rsidR="000048CD" w:rsidRDefault="000048CD" w:rsidP="00FC2881">
      <w:pPr>
        <w:spacing w:after="0"/>
      </w:pPr>
      <w:r>
        <w:continuationSeparator/>
      </w:r>
    </w:p>
    <w:p w:rsidR="000048CD" w:rsidRDefault="00004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8" w:rsidRDefault="00E77E23" w:rsidP="001506FE">
    <w:pPr>
      <w:pStyle w:val="AHPRAfooter"/>
      <w:rPr>
        <w:szCs w:val="16"/>
      </w:rPr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</w:p>
  <w:p w:rsidR="000A6BF7" w:rsidRPr="000E7E28" w:rsidRDefault="00052C25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F41631">
          <w:fldChar w:fldCharType="begin"/>
        </w:r>
        <w:r w:rsidR="00F41631">
          <w:instrText xml:space="preserve"> PAGE </w:instrText>
        </w:r>
        <w:r w:rsidR="00F41631">
          <w:fldChar w:fldCharType="separate"/>
        </w:r>
        <w:r w:rsidR="00A14244">
          <w:rPr>
            <w:noProof/>
          </w:rPr>
          <w:t>2</w:t>
        </w:r>
        <w:r w:rsidR="00F41631">
          <w:rPr>
            <w:noProof/>
          </w:rPr>
          <w:fldChar w:fldCharType="end"/>
        </w:r>
        <w:r w:rsidR="00E77E23" w:rsidRPr="000E7E28">
          <w:t xml:space="preserve"> of </w:t>
        </w:r>
        <w:r w:rsidR="00F41631">
          <w:fldChar w:fldCharType="begin"/>
        </w:r>
        <w:r w:rsidR="00F41631">
          <w:instrText xml:space="preserve"> NUMPAGES  </w:instrText>
        </w:r>
        <w:r w:rsidR="00F41631">
          <w:fldChar w:fldCharType="separate"/>
        </w:r>
        <w:r w:rsidR="00A14244">
          <w:rPr>
            <w:noProof/>
          </w:rPr>
          <w:t>2</w:t>
        </w:r>
        <w:r w:rsidR="00F4163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23" w:rsidRPr="00E77E23" w:rsidRDefault="00E77E23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E77E23" w:rsidRDefault="00E77E23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CD" w:rsidRDefault="000048CD" w:rsidP="000E7E28">
      <w:pPr>
        <w:spacing w:after="0"/>
      </w:pPr>
      <w:r>
        <w:separator/>
      </w:r>
    </w:p>
  </w:footnote>
  <w:footnote w:type="continuationSeparator" w:id="0">
    <w:p w:rsidR="000048CD" w:rsidRDefault="000048CD" w:rsidP="00FC2881">
      <w:pPr>
        <w:spacing w:after="0"/>
      </w:pPr>
      <w:r>
        <w:continuationSeparator/>
      </w:r>
    </w:p>
    <w:p w:rsidR="000048CD" w:rsidRDefault="000048CD"/>
  </w:footnote>
  <w:footnote w:type="continuationNotice" w:id="1">
    <w:p w:rsidR="000048CD" w:rsidRDefault="000048C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Pr="00315933" w:rsidRDefault="000A6BF7" w:rsidP="00D638E0">
    <w:pPr>
      <w:ind w:left="-1134" w:right="-567"/>
      <w:jc w:val="right"/>
    </w:pPr>
  </w:p>
  <w:p w:rsidR="000A6BF7" w:rsidRDefault="000A6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0A6BF7" w:rsidP="00E844A0"/>
  <w:p w:rsidR="000A6BF7" w:rsidRDefault="000A6BF7" w:rsidP="00E844A0"/>
  <w:p w:rsidR="000A6BF7" w:rsidRDefault="000A6BF7" w:rsidP="00E844A0"/>
  <w:p w:rsidR="000A6BF7" w:rsidRDefault="000A6BF7" w:rsidP="00E844A0"/>
  <w:p w:rsidR="000A6BF7" w:rsidRDefault="006D6D35" w:rsidP="00E844A0"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0" t="0" r="0" b="0"/>
          <wp:wrapSquare wrapText="bothSides"/>
          <wp:docPr id="2" name="Picture 0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6BF7" w:rsidRDefault="000A6BF7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D6"/>
    <w:multiLevelType w:val="multilevel"/>
    <w:tmpl w:val="C4183F12"/>
    <w:numStyleLink w:val="AHPRANumberedlist"/>
  </w:abstractNum>
  <w:abstractNum w:abstractNumId="1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>
    <w:nsid w:val="0C037DB3"/>
    <w:multiLevelType w:val="multilevel"/>
    <w:tmpl w:val="BE20683A"/>
    <w:numStyleLink w:val="AHPRANumberedheadinglist"/>
  </w:abstractNum>
  <w:abstractNum w:abstractNumId="3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>
    <w:nsid w:val="10A12B99"/>
    <w:multiLevelType w:val="hybridMultilevel"/>
    <w:tmpl w:val="A82E65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9FF"/>
    <w:multiLevelType w:val="multilevel"/>
    <w:tmpl w:val="BE20683A"/>
    <w:numStyleLink w:val="AHPRANumberedheadinglist"/>
  </w:abstractNum>
  <w:abstractNum w:abstractNumId="6">
    <w:nsid w:val="2822578D"/>
    <w:multiLevelType w:val="multilevel"/>
    <w:tmpl w:val="BE20683A"/>
    <w:numStyleLink w:val="AHPRANumberedheadinglist"/>
  </w:abstractNum>
  <w:abstractNum w:abstractNumId="7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87ACA"/>
    <w:multiLevelType w:val="hybridMultilevel"/>
    <w:tmpl w:val="EDE4F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433A"/>
    <w:multiLevelType w:val="multilevel"/>
    <w:tmpl w:val="C4183F12"/>
    <w:numStyleLink w:val="AHPRANumberedlist"/>
  </w:abstractNum>
  <w:abstractNum w:abstractNumId="11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E154B0"/>
    <w:multiLevelType w:val="multilevel"/>
    <w:tmpl w:val="C4183F12"/>
    <w:numStyleLink w:val="AHPRANumberedlist"/>
  </w:abstractNum>
  <w:abstractNum w:abstractNumId="13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31660"/>
    <w:multiLevelType w:val="multilevel"/>
    <w:tmpl w:val="C4183F12"/>
    <w:numStyleLink w:val="AHPRANumberedlist"/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8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31"/>
    <w:rsid w:val="00000033"/>
    <w:rsid w:val="000048CD"/>
    <w:rsid w:val="00006922"/>
    <w:rsid w:val="000334D7"/>
    <w:rsid w:val="00052C25"/>
    <w:rsid w:val="00071439"/>
    <w:rsid w:val="000945FB"/>
    <w:rsid w:val="000A6BF7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50B34"/>
    <w:rsid w:val="004606A7"/>
    <w:rsid w:val="004A5E5D"/>
    <w:rsid w:val="004B438E"/>
    <w:rsid w:val="004B747B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C5932"/>
    <w:rsid w:val="005C6817"/>
    <w:rsid w:val="00616043"/>
    <w:rsid w:val="00640B2C"/>
    <w:rsid w:val="00667CAD"/>
    <w:rsid w:val="00670F48"/>
    <w:rsid w:val="00672A98"/>
    <w:rsid w:val="00681D5E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77A60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A0A5D"/>
    <w:rsid w:val="009B47C6"/>
    <w:rsid w:val="009C6933"/>
    <w:rsid w:val="00A04C7A"/>
    <w:rsid w:val="00A058E5"/>
    <w:rsid w:val="00A10C1A"/>
    <w:rsid w:val="00A14244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11C3"/>
    <w:rsid w:val="00AD312E"/>
    <w:rsid w:val="00AE3EAF"/>
    <w:rsid w:val="00B024B0"/>
    <w:rsid w:val="00B34EDA"/>
    <w:rsid w:val="00B51748"/>
    <w:rsid w:val="00B57198"/>
    <w:rsid w:val="00B85023"/>
    <w:rsid w:val="00BA2456"/>
    <w:rsid w:val="00BA469B"/>
    <w:rsid w:val="00BB3FB4"/>
    <w:rsid w:val="00BB4A5B"/>
    <w:rsid w:val="00BD33CC"/>
    <w:rsid w:val="00BF2534"/>
    <w:rsid w:val="00BF79DC"/>
    <w:rsid w:val="00C35DE1"/>
    <w:rsid w:val="00C3795C"/>
    <w:rsid w:val="00C524AA"/>
    <w:rsid w:val="00C54689"/>
    <w:rsid w:val="00C81B3A"/>
    <w:rsid w:val="00C96624"/>
    <w:rsid w:val="00CB6C08"/>
    <w:rsid w:val="00CD0DCA"/>
    <w:rsid w:val="00D12F61"/>
    <w:rsid w:val="00D201C6"/>
    <w:rsid w:val="00D638E0"/>
    <w:rsid w:val="00D716BA"/>
    <w:rsid w:val="00D8404D"/>
    <w:rsid w:val="00D87C12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F13ED2"/>
    <w:rsid w:val="00F27ACB"/>
    <w:rsid w:val="00F3616F"/>
    <w:rsid w:val="00F41631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D667DE1E-DE5E-46E8-9B9A-560AE0F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ade\AppData\Local\Microsoft\Windows\Temporary%20Internet%20Files\Content.IE5\499C129I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686E-09D1-4D89-B3E4-D4A3F72F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skills pathway</vt:lpstr>
    </vt:vector>
  </TitlesOfParts>
  <Company>Johanna Villani Design</Company>
  <LinksUpToDate>false</LinksUpToDate>
  <CharactersWithSpaces>1765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skills pathway</dc:title>
  <dc:subject>Flowchart</dc:subject>
  <dc:creator>AHPRA</dc:creator>
  <cp:keywords/>
  <dc:description/>
  <cp:lastModifiedBy>Tara Johnson</cp:lastModifiedBy>
  <cp:revision>2</cp:revision>
  <cp:lastPrinted>2012-02-10T00:45:00Z</cp:lastPrinted>
  <dcterms:created xsi:type="dcterms:W3CDTF">2015-05-20T07:49:00Z</dcterms:created>
  <dcterms:modified xsi:type="dcterms:W3CDTF">2015-05-20T07:49:00Z</dcterms:modified>
</cp:coreProperties>
</file>